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E4297" w:rsidRDefault="00BE4297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10E53" w:rsidRPr="000A0392" w:rsidRDefault="00610E53" w:rsidP="00BE4297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приказом финансового управления 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A94CB0" w:rsidP="00F37B82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F37B82">
              <w:rPr>
                <w:rFonts w:ascii="Times New Roman" w:hAnsi="Times New Roman" w:cs="Times New Roman"/>
                <w:b w:val="0"/>
                <w:sz w:val="28"/>
                <w:szCs w:val="28"/>
              </w:rPr>
              <w:t>2 декабря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AE5FFA">
              <w:rPr>
                <w:rFonts w:ascii="Times New Roman" w:hAnsi="Times New Roman" w:cs="Times New Roman"/>
                <w:b w:val="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</w:t>
            </w:r>
            <w:r w:rsidR="00F37B82">
              <w:rPr>
                <w:rFonts w:ascii="Times New Roman" w:hAnsi="Times New Roman" w:cs="Times New Roman"/>
                <w:b w:val="0"/>
                <w:sz w:val="28"/>
                <w:szCs w:val="28"/>
              </w:rPr>
              <w:t>119-о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64FE4" w:rsidRDefault="00964FE4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1E3E" w:rsidRPr="00964FE4" w:rsidRDefault="00561E3E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E53" w:rsidRPr="00BE4297" w:rsidRDefault="00610E53" w:rsidP="00610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7"/>
      <w:bookmarkEnd w:id="1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610E53" w:rsidRPr="00BE4297" w:rsidRDefault="00610E53" w:rsidP="00610E53">
      <w:pPr>
        <w:spacing w:after="0" w:line="240" w:lineRule="auto"/>
        <w:jc w:val="center"/>
        <w:rPr>
          <w:b/>
          <w:szCs w:val="28"/>
        </w:rPr>
      </w:pPr>
      <w:proofErr w:type="gramStart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</w:t>
      </w:r>
      <w:r w:rsidR="00FA3684"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к приказу финансового управления</w:t>
      </w:r>
      <w:proofErr w:type="gramEnd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муниципального образования Кавказский район от 28 декабря 2015 года № 108-о «Об утверждении 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бюджета)»</w:t>
      </w:r>
    </w:p>
    <w:p w:rsidR="00E52BB2" w:rsidRDefault="00E52BB2" w:rsidP="00610E53">
      <w:pPr>
        <w:spacing w:after="0" w:line="240" w:lineRule="auto"/>
        <w:jc w:val="center"/>
        <w:rPr>
          <w:szCs w:val="28"/>
        </w:rPr>
      </w:pPr>
    </w:p>
    <w:p w:rsidR="00A31D86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</w:p>
    <w:p w:rsidR="00A31D86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пункте 1.4 раздела 1 </w:t>
      </w:r>
      <w:r w:rsidRPr="00A31D86">
        <w:rPr>
          <w:rFonts w:ascii="Times New Roman" w:hAnsi="Times New Roman" w:cs="Times New Roman"/>
          <w:sz w:val="28"/>
          <w:szCs w:val="28"/>
        </w:rPr>
        <w:t>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</w:t>
      </w:r>
      <w:r>
        <w:rPr>
          <w:rFonts w:ascii="Times New Roman" w:hAnsi="Times New Roman" w:cs="Times New Roman"/>
          <w:sz w:val="28"/>
          <w:szCs w:val="28"/>
        </w:rPr>
        <w:t xml:space="preserve"> (далее - Порядка) слова «</w:t>
      </w:r>
      <w:r w:rsidRPr="00A31D86">
        <w:rPr>
          <w:rFonts w:ascii="Times New Roman" w:hAnsi="Times New Roman" w:cs="Times New Roman"/>
          <w:sz w:val="28"/>
          <w:szCs w:val="28"/>
        </w:rPr>
        <w:t>в соответствии с приказом финансового управления от 17 января 2013 года № 4-о "Об утверждении порядка открытия и ведения лицевых счетов финансовым управлением администрации муниципального образования Кавказский район"</w:t>
      </w:r>
      <w:r>
        <w:rPr>
          <w:rFonts w:ascii="Times New Roman" w:hAnsi="Times New Roman" w:cs="Times New Roman"/>
          <w:sz w:val="28"/>
          <w:szCs w:val="28"/>
        </w:rPr>
        <w:t>» заменить словами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31D86">
        <w:rPr>
          <w:rFonts w:ascii="Times New Roman" w:hAnsi="Times New Roman" w:cs="Times New Roman"/>
          <w:sz w:val="28"/>
          <w:szCs w:val="28"/>
        </w:rPr>
        <w:t>в соответствии с приказом финансового управления от</w:t>
      </w:r>
      <w:r w:rsidR="004B2FA8">
        <w:rPr>
          <w:rFonts w:ascii="Times New Roman" w:hAnsi="Times New Roman" w:cs="Times New Roman"/>
          <w:sz w:val="28"/>
          <w:szCs w:val="28"/>
        </w:rPr>
        <w:t xml:space="preserve"> 30 декабря 2019 года № 105-о </w:t>
      </w:r>
      <w:r w:rsidR="004B2FA8" w:rsidRPr="004B2FA8">
        <w:rPr>
          <w:rFonts w:ascii="Times New Roman" w:hAnsi="Times New Roman" w:cs="Times New Roman"/>
          <w:sz w:val="28"/>
          <w:szCs w:val="28"/>
        </w:rPr>
        <w:t>"Об утверждении порядка открытия и ведения лицевых счетов финансовым управлением администрации муниципального образования Кавказский район"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E5140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F62D1">
        <w:rPr>
          <w:rFonts w:ascii="Times New Roman" w:hAnsi="Times New Roman" w:cs="Times New Roman"/>
          <w:sz w:val="28"/>
          <w:szCs w:val="28"/>
        </w:rPr>
        <w:t xml:space="preserve">Раздел 2.1. </w:t>
      </w:r>
      <w:r w:rsidR="002D25A6" w:rsidRPr="002D25A6">
        <w:rPr>
          <w:rFonts w:ascii="Times New Roman" w:hAnsi="Times New Roman" w:cs="Times New Roman"/>
          <w:sz w:val="28"/>
          <w:szCs w:val="28"/>
        </w:rPr>
        <w:t>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</w:t>
      </w:r>
      <w:r w:rsidR="002D25A6">
        <w:rPr>
          <w:rFonts w:ascii="Times New Roman" w:hAnsi="Times New Roman" w:cs="Times New Roman"/>
          <w:sz w:val="28"/>
          <w:szCs w:val="28"/>
        </w:rPr>
        <w:t xml:space="preserve"> </w:t>
      </w:r>
      <w:r w:rsidR="004F62D1">
        <w:rPr>
          <w:rFonts w:ascii="Times New Roman" w:hAnsi="Times New Roman" w:cs="Times New Roman"/>
          <w:sz w:val="28"/>
          <w:szCs w:val="28"/>
        </w:rPr>
        <w:t>и</w:t>
      </w:r>
      <w:r w:rsidR="001E5140">
        <w:rPr>
          <w:rFonts w:ascii="Times New Roman" w:hAnsi="Times New Roman" w:cs="Times New Roman"/>
          <w:sz w:val="28"/>
          <w:szCs w:val="28"/>
        </w:rPr>
        <w:t>зложи</w:t>
      </w:r>
      <w:r w:rsidR="004F62D1">
        <w:rPr>
          <w:rFonts w:ascii="Times New Roman" w:hAnsi="Times New Roman" w:cs="Times New Roman"/>
          <w:sz w:val="28"/>
          <w:szCs w:val="28"/>
        </w:rPr>
        <w:t xml:space="preserve">ть в </w:t>
      </w:r>
      <w:r w:rsidR="005B11A2">
        <w:rPr>
          <w:rFonts w:ascii="Times New Roman" w:hAnsi="Times New Roman" w:cs="Times New Roman"/>
          <w:sz w:val="28"/>
          <w:szCs w:val="28"/>
        </w:rPr>
        <w:t>следующей</w:t>
      </w:r>
      <w:r w:rsidR="004F62D1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1E5140" w:rsidRPr="005B11A2" w:rsidRDefault="001E5140" w:rsidP="004F62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 Особенности формирования показателей сводной росписи и лимитов бюджетных обязательств на </w:t>
      </w:r>
      <w:r w:rsidRPr="005B11A2">
        <w:rPr>
          <w:rFonts w:ascii="Times New Roman" w:hAnsi="Times New Roman" w:cs="Times New Roman"/>
          <w:sz w:val="28"/>
          <w:szCs w:val="28"/>
        </w:rPr>
        <w:t>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- 202</w:t>
      </w:r>
      <w:r w:rsidR="00AE5FF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2.1.1. Формирование показателей сводной росписи и лимитов бюджетных обязательств на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 xml:space="preserve">3 </w:t>
      </w:r>
      <w:r w:rsidRPr="005B11A2">
        <w:rPr>
          <w:rFonts w:ascii="Times New Roman" w:hAnsi="Times New Roman" w:cs="Times New Roman"/>
          <w:sz w:val="28"/>
          <w:szCs w:val="28"/>
        </w:rPr>
        <w:t>годов осуществляется с учетом следующих особенностей.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В связи с принятием Решения Совета муниципального образования Кавказский район об утверждении районного бюджета на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 сводную роспись и (или) лимиты бюджетных обязательств на 20</w:t>
      </w:r>
      <w:r w:rsidR="00AE5FFA">
        <w:rPr>
          <w:rFonts w:ascii="Times New Roman" w:hAnsi="Times New Roman" w:cs="Times New Roman"/>
          <w:sz w:val="28"/>
          <w:szCs w:val="28"/>
        </w:rPr>
        <w:t>20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(с учетом внесенных изменений в </w:t>
      </w:r>
      <w:r w:rsidRPr="005B11A2">
        <w:rPr>
          <w:rFonts w:ascii="Times New Roman" w:hAnsi="Times New Roman" w:cs="Times New Roman"/>
          <w:sz w:val="28"/>
          <w:szCs w:val="28"/>
        </w:rPr>
        <w:lastRenderedPageBreak/>
        <w:t>текущем финансовом году) в АС "Бюджет" в установленном порядке вносятся изменения, предусматривающие уточнение утвержденных начальником финансового управления показателей сводной росписи и (или) лимитов бюджетных обязательств планового периода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годов;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формируются показатели сводной росписи и (или) лимиты бюджетных обязательств на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Дата введения в действие изменений, предусматривающих уточнение утвержденных начальником финансового управления показателей сводной росписи и (или) лимитов бюджетных обязательств планового периода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годов, а также дата введения в действие утвержденных показателей сводной росписи и (или) лимитов бюджетных обязательств на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– с 1 января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2.1.2. Изменение показателей сводной росписи и (или) лимитов бюджетных обязательств планового периода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оформляется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в АС "Бюджет" (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"Бюджет") справкой-уведомлением об изменении сводной росписи и лимитов бюджетных обязательств на соответствующий финансовый год и плановый период по форме согласно </w:t>
      </w:r>
      <w:hyperlink r:id="rId9" w:anchor="P407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№ 2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P529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и с датой введения в действие с 1 января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 с использованием аналитических классификаторов: документ-основание - 06.XX.000 "Решение  Совета МО Кавказский район", вид изменений 50.00.0 - "Изменение действия показателей сводной росписи и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анового периода". 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2.1.3. Главные распорядители (главные администраторы источников) до 2</w:t>
      </w:r>
      <w:r w:rsidR="00AE5FFA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осуществляют отзыв бюджетных ассигнований и (или)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анового периода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с лицевых счетов распорядителей и (или) получателей бюджетных средств (администраторов источников) на лицевой счет главного распорядителя (главного администратора источников);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 и направляют в финансовое управление в электронном виде прое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авки-уведомления (справку-уведомление) об изменении показателей сводной росписи и лимитов бюджетных обязательств планового периода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 xml:space="preserve">2.1.4. Проверка и визирование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 проектов справок-уведомлений (справок-уведомлений) об изменении показателей сводной росписи и лимитов бюджетных обязательств планового периода 20</w:t>
      </w:r>
      <w:r w:rsidR="004F62D1" w:rsidRPr="005B11A2">
        <w:rPr>
          <w:rFonts w:ascii="Times New Roman" w:hAnsi="Times New Roman" w:cs="Times New Roman"/>
          <w:sz w:val="28"/>
          <w:szCs w:val="28"/>
        </w:rPr>
        <w:t>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осуществляется финансовым управлением в соответствии с настоящим Порядком и с датой вв</w:t>
      </w:r>
      <w:r w:rsidR="004F62D1" w:rsidRPr="005B11A2">
        <w:rPr>
          <w:rFonts w:ascii="Times New Roman" w:hAnsi="Times New Roman" w:cs="Times New Roman"/>
          <w:sz w:val="28"/>
          <w:szCs w:val="28"/>
        </w:rPr>
        <w:t>едения в действие с 1 января 202</w:t>
      </w:r>
      <w:r w:rsidR="00AE5FFA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года, с учетом особенностей, установленных настоящим разделом.».</w:t>
      </w:r>
    </w:p>
    <w:p w:rsidR="00A31D86" w:rsidRDefault="00A31D86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Пункт 5.3 раздела 5 Порядка исключить.</w:t>
      </w:r>
    </w:p>
    <w:p w:rsidR="00A31D86" w:rsidRPr="005B11A2" w:rsidRDefault="00A31D86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подпункте 1 пункта 6.12 раздела 6 Порядка после слов «</w:t>
      </w:r>
      <w:r w:rsidR="00EB528A" w:rsidRPr="00EB528A"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="00EB528A">
        <w:rPr>
          <w:rFonts w:ascii="Times New Roman" w:hAnsi="Times New Roman" w:cs="Times New Roman"/>
          <w:sz w:val="28"/>
          <w:szCs w:val="28"/>
        </w:rPr>
        <w:t>» дополнить словами «</w:t>
      </w:r>
      <w:r>
        <w:rPr>
          <w:rFonts w:ascii="Times New Roman" w:hAnsi="Times New Roman" w:cs="Times New Roman"/>
          <w:sz w:val="28"/>
          <w:szCs w:val="28"/>
        </w:rPr>
        <w:t xml:space="preserve">и (или) заявки на возврат </w:t>
      </w:r>
      <w:r w:rsidR="00854E4E">
        <w:rPr>
          <w:rFonts w:ascii="Times New Roman" w:hAnsi="Times New Roman" w:cs="Times New Roman"/>
          <w:sz w:val="28"/>
          <w:szCs w:val="28"/>
        </w:rPr>
        <w:t>(форма 0531803)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64FE4" w:rsidRDefault="0079259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И.С. Гарькуша</w:t>
      </w:r>
    </w:p>
    <w:sectPr w:rsidR="00964FE4" w:rsidRPr="00964FE4" w:rsidSect="00561E3E">
      <w:headerReference w:type="default" r:id="rId11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151" w:rsidRDefault="00045151" w:rsidP="00983401">
      <w:pPr>
        <w:spacing w:after="0" w:line="240" w:lineRule="auto"/>
      </w:pPr>
      <w:r>
        <w:separator/>
      </w:r>
    </w:p>
  </w:endnote>
  <w:endnote w:type="continuationSeparator" w:id="0">
    <w:p w:rsidR="00045151" w:rsidRDefault="00045151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151" w:rsidRDefault="00045151" w:rsidP="00983401">
      <w:pPr>
        <w:spacing w:after="0" w:line="240" w:lineRule="auto"/>
      </w:pPr>
      <w:r>
        <w:separator/>
      </w:r>
    </w:p>
  </w:footnote>
  <w:footnote w:type="continuationSeparator" w:id="0">
    <w:p w:rsidR="00045151" w:rsidRDefault="00045151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E4297" w:rsidRPr="00983401" w:rsidRDefault="00BE429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B8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4297" w:rsidRDefault="00BE429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D1"/>
    <w:multiLevelType w:val="hybridMultilevel"/>
    <w:tmpl w:val="5A3AF5A8"/>
    <w:lvl w:ilvl="0" w:tplc="6C766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3660269"/>
    <w:multiLevelType w:val="hybridMultilevel"/>
    <w:tmpl w:val="E72C2C8E"/>
    <w:lvl w:ilvl="0" w:tplc="03ECEF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4C0D3D"/>
    <w:multiLevelType w:val="multilevel"/>
    <w:tmpl w:val="EE748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151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14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40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5A6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1C1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2FA8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2D1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1A2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1DF4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0E53"/>
    <w:rsid w:val="0061148D"/>
    <w:rsid w:val="00612907"/>
    <w:rsid w:val="0061295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07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4E4E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1D86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4CB0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FFA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7B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297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2DB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655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0D8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BB2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032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37B82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87797"/>
    <w:rsid w:val="00F87E9E"/>
    <w:rsid w:val="00F9098F"/>
    <w:rsid w:val="00F90C1C"/>
    <w:rsid w:val="00F914D3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684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42C6F-761A-46C0-A80B-D4CBBE3C7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Staroverova</cp:lastModifiedBy>
  <cp:revision>13</cp:revision>
  <cp:lastPrinted>2019-11-29T07:06:00Z</cp:lastPrinted>
  <dcterms:created xsi:type="dcterms:W3CDTF">2019-11-27T12:08:00Z</dcterms:created>
  <dcterms:modified xsi:type="dcterms:W3CDTF">2020-12-04T08:34:00Z</dcterms:modified>
</cp:coreProperties>
</file>